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CB4AF8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CB4AF8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CB4AF8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CB4AF8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CB4AF8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CB4AF8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CB4AF8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CB4AF8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7F76E4" w:rsidRPr="00EA4BEC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7F76E4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A4BEC">
        <w:rPr>
          <w:rFonts w:ascii="Times New Roman" w:hAnsi="Times New Roman"/>
          <w:b/>
          <w:sz w:val="26"/>
          <w:szCs w:val="26"/>
        </w:rPr>
        <w:t xml:space="preserve">комиссии </w:t>
      </w:r>
      <w:r w:rsidRPr="009F4E0B">
        <w:rPr>
          <w:rFonts w:ascii="Times New Roman" w:hAnsi="Times New Roman"/>
          <w:b/>
          <w:sz w:val="26"/>
          <w:szCs w:val="26"/>
        </w:rPr>
        <w:t xml:space="preserve">с правом решающего голоса </w:t>
      </w:r>
      <w:r w:rsidRPr="00EA4BEC">
        <w:rPr>
          <w:rFonts w:ascii="Times New Roman" w:hAnsi="Times New Roman"/>
          <w:b/>
          <w:sz w:val="26"/>
          <w:szCs w:val="26"/>
        </w:rPr>
        <w:t xml:space="preserve">избирательного участка </w:t>
      </w:r>
      <w:r w:rsidRPr="00E860E3">
        <w:rPr>
          <w:rFonts w:ascii="Times New Roman" w:hAnsi="Times New Roman"/>
          <w:b/>
          <w:sz w:val="26"/>
          <w:szCs w:val="26"/>
        </w:rPr>
        <w:t>№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CB4AF8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CB4AF8" w:rsidRPr="00E860E3">
        <w:rPr>
          <w:rFonts w:ascii="Times New Roman" w:hAnsi="Times New Roman"/>
          <w:b/>
          <w:sz w:val="26"/>
          <w:szCs w:val="26"/>
        </w:rPr>
        <w:fldChar w:fldCharType="end"/>
      </w:r>
    </w:p>
    <w:p w:rsidR="00D43E1A" w:rsidRDefault="007F76E4" w:rsidP="007F76E4">
      <w:pPr>
        <w:pStyle w:val="a5"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9F4E0B">
        <w:rPr>
          <w:rFonts w:ascii="Times New Roman" w:hAnsi="Times New Roman"/>
          <w:b/>
          <w:sz w:val="26"/>
          <w:szCs w:val="26"/>
        </w:rPr>
        <w:t xml:space="preserve">в дни голосования </w:t>
      </w:r>
      <w:proofErr w:type="gramStart"/>
      <w:r w:rsidR="0042503B"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CB4AF8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CB4AF8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CB4AF8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CB4AF8">
        <w:rPr>
          <w:sz w:val="26"/>
          <w:szCs w:val="26"/>
        </w:rPr>
        <w:fldChar w:fldCharType="end"/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7F76E4" w:rsidP="007F76E4">
      <w:pPr>
        <w:autoSpaceDE w:val="0"/>
        <w:autoSpaceDN w:val="0"/>
        <w:ind w:firstLine="709"/>
        <w:jc w:val="both"/>
        <w:rPr>
          <w:bCs/>
          <w:sz w:val="26"/>
          <w:szCs w:val="26"/>
        </w:rPr>
      </w:pPr>
      <w:r w:rsidRPr="00174FC0">
        <w:rPr>
          <w:sz w:val="26"/>
          <w:szCs w:val="26"/>
        </w:rPr>
        <w:t xml:space="preserve">1. Утвердить следующее распределение </w:t>
      </w:r>
      <w:r w:rsidRPr="009F4E0B">
        <w:rPr>
          <w:sz w:val="26"/>
          <w:szCs w:val="26"/>
        </w:rPr>
        <w:t>обязанностей между членами участковой избирательной комиссии с правом решающего голоса в дни голосования</w:t>
      </w:r>
      <w:r>
        <w:rPr>
          <w:bCs/>
          <w:sz w:val="26"/>
          <w:szCs w:val="26"/>
        </w:rPr>
        <w:t xml:space="preserve"> </w:t>
      </w:r>
      <w:proofErr w:type="gramStart"/>
      <w:r w:rsidRPr="00174FC0">
        <w:rPr>
          <w:bCs/>
          <w:sz w:val="26"/>
          <w:szCs w:val="26"/>
        </w:rPr>
        <w:t>на</w:t>
      </w:r>
      <w:proofErr w:type="gramEnd"/>
      <w:r w:rsidRPr="00174FC0">
        <w:rPr>
          <w:bCs/>
          <w:sz w:val="26"/>
          <w:szCs w:val="26"/>
        </w:rPr>
        <w:t xml:space="preserve"> </w:t>
      </w:r>
      <w:r w:rsidR="00CB4AF8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CB4AF8">
        <w:rPr>
          <w:bCs/>
          <w:sz w:val="26"/>
          <w:szCs w:val="26"/>
        </w:rPr>
        <w:fldChar w:fldCharType="end"/>
      </w:r>
      <w:r w:rsidR="005C16D3">
        <w:rPr>
          <w:bCs/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4"/>
        <w:gridCol w:w="7974"/>
      </w:tblGrid>
      <w:tr w:rsidR="007F76E4" w:rsidRPr="00BC3DA7" w:rsidTr="007F76E4">
        <w:trPr>
          <w:trHeight w:val="283"/>
          <w:tblHeader/>
        </w:trPr>
        <w:tc>
          <w:tcPr>
            <w:tcW w:w="1000" w:type="pct"/>
            <w:vAlign w:val="center"/>
          </w:tcPr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  <w:r>
              <w:rPr>
                <w:b/>
                <w:sz w:val="22"/>
                <w:szCs w:val="22"/>
              </w:rPr>
              <w:t xml:space="preserve"> с правом решающего голоса</w:t>
            </w:r>
          </w:p>
        </w:tc>
        <w:tc>
          <w:tcPr>
            <w:tcW w:w="4000" w:type="pct"/>
            <w:vAlign w:val="center"/>
          </w:tcPr>
          <w:p w:rsidR="007F76E4" w:rsidRPr="00BC3DA7" w:rsidRDefault="007F76E4" w:rsidP="00BE0B7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7F76E4" w:rsidRPr="00880374" w:rsidTr="007F76E4">
        <w:trPr>
          <w:trHeight w:val="785"/>
        </w:trPr>
        <w:tc>
          <w:tcPr>
            <w:tcW w:w="1000" w:type="pct"/>
          </w:tcPr>
          <w:p w:rsidR="007F76E4" w:rsidRPr="00AA2CFC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C45193">
              <w:rPr>
                <w:i/>
                <w:color w:val="000000" w:themeColor="text1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7F76E4" w:rsidRPr="00880374" w:rsidTr="007F76E4">
        <w:trPr>
          <w:trHeight w:val="31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C45193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 xml:space="preserve">* 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видимости камер видеонаблюдения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всех объектов наблюдения</w:t>
            </w:r>
            <w:proofErr w:type="gramEnd"/>
          </w:p>
        </w:tc>
      </w:tr>
      <w:tr w:rsidR="007F76E4" w:rsidRPr="00880374" w:rsidTr="007F76E4">
        <w:trPr>
          <w:trHeight w:val="41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Контроль за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C45193">
              <w:rPr>
                <w:color w:val="000000" w:themeColor="text1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7F76E4" w:rsidRPr="00880374" w:rsidTr="007F76E4">
        <w:trPr>
          <w:trHeight w:val="455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auto"/>
          </w:tcPr>
          <w:p w:rsidR="007F76E4" w:rsidRPr="00C45193" w:rsidRDefault="007F76E4" w:rsidP="00BE0B74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  <w:lang w:val="ru-RU"/>
              </w:rPr>
            </w:pPr>
            <w:r w:rsidRPr="00C45193">
              <w:rPr>
                <w:color w:val="000000" w:themeColor="text1"/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 соответствующего заявления</w:t>
            </w:r>
          </w:p>
        </w:tc>
      </w:tr>
      <w:tr w:rsidR="007F76E4" w:rsidRPr="00880374" w:rsidTr="007F76E4">
        <w:trPr>
          <w:trHeight w:val="46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A53F0E" w:rsidRDefault="007F76E4" w:rsidP="00BE0B74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Pr="004B474D">
              <w:rPr>
                <w:lang w:eastAsia="en-US"/>
              </w:rPr>
              <w:t>пункту 5.4 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      </w:r>
          </w:p>
        </w:tc>
      </w:tr>
      <w:tr w:rsidR="007F76E4" w:rsidRPr="00880374" w:rsidTr="007F76E4">
        <w:trPr>
          <w:trHeight w:val="45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spacing w:before="40" w:after="40"/>
              <w:rPr>
                <w:bCs/>
              </w:rPr>
            </w:pPr>
            <w:r w:rsidRPr="00791CC1">
              <w:t>Подготовка для размещения на информационном стенде информации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</w:t>
            </w:r>
          </w:p>
        </w:tc>
      </w:tr>
      <w:tr w:rsidR="007F76E4" w:rsidRPr="00880374" w:rsidTr="007F76E4">
        <w:trPr>
          <w:trHeight w:val="32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7F76E4" w:rsidRPr="00880374" w:rsidTr="007F76E4">
        <w:trPr>
          <w:trHeight w:val="44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Передача избирательных бюллетеней членам УИК, в том числе при организации голосования вне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помещения для голосования и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sz w:val="24"/>
                <w:szCs w:val="24"/>
                <w:lang w:val="ru-RU"/>
              </w:rPr>
              <w:t>дополнительной форм</w:t>
            </w:r>
            <w:r>
              <w:rPr>
                <w:sz w:val="24"/>
                <w:szCs w:val="24"/>
                <w:lang w:val="ru-RU"/>
              </w:rPr>
              <w:t>ы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7F76E4" w:rsidRPr="00880374" w:rsidTr="007F76E4">
        <w:trPr>
          <w:trHeight w:val="62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 </w:t>
            </w:r>
          </w:p>
        </w:tc>
      </w:tr>
      <w:tr w:rsidR="007F76E4" w:rsidRPr="00880374" w:rsidTr="007F76E4">
        <w:trPr>
          <w:trHeight w:val="348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№ 1</w:t>
            </w:r>
          </w:p>
        </w:tc>
      </w:tr>
      <w:tr w:rsidR="007F76E4" w:rsidRPr="00880374" w:rsidTr="007F76E4">
        <w:trPr>
          <w:trHeight w:val="16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7F76E4" w:rsidRPr="00880374" w:rsidTr="007F76E4">
        <w:trPr>
          <w:trHeight w:val="23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>№ 3</w:t>
            </w:r>
          </w:p>
        </w:tc>
      </w:tr>
      <w:tr w:rsidR="007F76E4" w:rsidRPr="00880374" w:rsidTr="007F76E4">
        <w:trPr>
          <w:trHeight w:val="250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7F76E4" w:rsidRPr="00880374" w:rsidTr="007F76E4">
        <w:trPr>
          <w:trHeight w:val="1054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7F76E4" w:rsidRPr="00880374" w:rsidTr="007F76E4">
        <w:trPr>
          <w:trHeight w:val="85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(устных обращений)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о предоставлении возможности проголосовать вне помещения для голосования, регистрация их в соответствующем реестре</w:t>
            </w:r>
            <w:r>
              <w:rPr>
                <w:color w:val="231F20"/>
                <w:sz w:val="24"/>
                <w:szCs w:val="24"/>
                <w:lang w:val="ru-RU"/>
              </w:rPr>
              <w:t>,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7F76E4" w:rsidRPr="00880374" w:rsidTr="007F76E4">
        <w:trPr>
          <w:trHeight w:val="28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F82791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7F76E4" w:rsidRPr="00880374" w:rsidTr="007F76E4">
        <w:trPr>
          <w:trHeight w:val="53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7F76E4" w:rsidRPr="00880374" w:rsidTr="007F76E4">
        <w:trPr>
          <w:trHeight w:val="312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791CC1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7F76E4" w:rsidRPr="00880374" w:rsidTr="007F76E4">
        <w:trPr>
          <w:trHeight w:val="299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7F76E4" w:rsidRPr="00880374" w:rsidTr="007F76E4">
        <w:trPr>
          <w:trHeight w:val="45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81260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увеличенной формы протокола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7F76E4" w:rsidRPr="00880374" w:rsidTr="007F76E4">
        <w:trPr>
          <w:trHeight w:val="63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7F76E4" w:rsidRPr="00880374" w:rsidTr="007F76E4">
        <w:trPr>
          <w:trHeight w:val="23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7F76E4" w:rsidRPr="00880374" w:rsidTr="007F76E4">
        <w:trPr>
          <w:trHeight w:val="24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7F76E4" w:rsidRPr="00880374" w:rsidTr="007F76E4">
        <w:trPr>
          <w:trHeight w:val="55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7F76E4" w:rsidRPr="00880374" w:rsidTr="007F76E4">
        <w:trPr>
          <w:trHeight w:val="257"/>
        </w:trPr>
        <w:tc>
          <w:tcPr>
            <w:tcW w:w="1000" w:type="pct"/>
            <w:tcBorders>
              <w:bottom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работе по погашению неиспользов</w:t>
            </w:r>
            <w:r>
              <w:rPr>
                <w:color w:val="231F20"/>
                <w:sz w:val="24"/>
                <w:szCs w:val="24"/>
                <w:lang w:val="ru-RU"/>
              </w:rPr>
              <w:t>анных избирательных бюллетеней,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специальных знаков (марок)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</w:t>
            </w:r>
            <w:r w:rsidRPr="002003CF">
              <w:rPr>
                <w:color w:val="231F20"/>
                <w:sz w:val="24"/>
                <w:szCs w:val="24"/>
                <w:lang w:val="ru-RU"/>
              </w:rPr>
              <w:t>защитных марок для сейф-пакетов</w:t>
            </w:r>
          </w:p>
        </w:tc>
      </w:tr>
      <w:tr w:rsidR="007F76E4" w:rsidRPr="00880374" w:rsidTr="007F76E4">
        <w:trPr>
          <w:trHeight w:val="561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tcBorders>
              <w:left w:val="single" w:sz="4" w:space="0" w:color="auto"/>
            </w:tcBorders>
          </w:tcPr>
          <w:p w:rsidR="007F76E4" w:rsidRPr="00E95B82" w:rsidRDefault="007F76E4" w:rsidP="00BE0B74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 xml:space="preserve">Работа с программным обеспечением «Интерактивный рабочий блокнот УИК» на </w:t>
            </w:r>
            <w:r w:rsidRPr="00CA03BD">
              <w:rPr>
                <w:color w:val="231F20"/>
                <w:lang w:eastAsia="en-US"/>
              </w:rPr>
              <w:t xml:space="preserve">компьютере </w:t>
            </w:r>
            <w:r w:rsidRPr="004B474D">
              <w:rPr>
                <w:color w:val="231F20"/>
                <w:lang w:eastAsia="en-US"/>
              </w:rPr>
              <w:t>и его мобильной версией</w:t>
            </w:r>
          </w:p>
        </w:tc>
      </w:tr>
      <w:tr w:rsidR="007F76E4" w:rsidRPr="00880374" w:rsidTr="007F76E4">
        <w:trPr>
          <w:trHeight w:val="561"/>
        </w:trPr>
        <w:tc>
          <w:tcPr>
            <w:tcW w:w="1000" w:type="pct"/>
            <w:tcBorders>
              <w:top w:val="single" w:sz="4" w:space="0" w:color="auto"/>
            </w:tcBorders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7F76E4" w:rsidRPr="00880374" w:rsidTr="007F76E4">
        <w:trPr>
          <w:trHeight w:val="297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7F76E4" w:rsidRPr="00880374" w:rsidTr="007F76E4">
        <w:trPr>
          <w:trHeight w:val="138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7F76E4" w:rsidRPr="00880374" w:rsidTr="007F76E4">
        <w:trPr>
          <w:trHeight w:val="403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7F76E4" w:rsidRPr="00880374" w:rsidTr="007F76E4">
        <w:trPr>
          <w:trHeight w:val="271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</w:t>
            </w:r>
            <w:r>
              <w:rPr>
                <w:color w:val="231F20"/>
                <w:sz w:val="24"/>
                <w:szCs w:val="24"/>
                <w:lang w:val="ru-RU"/>
              </w:rPr>
              <w:t>ую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форм</w:t>
            </w:r>
            <w:r>
              <w:rPr>
                <w:color w:val="231F20"/>
                <w:sz w:val="24"/>
                <w:szCs w:val="24"/>
                <w:lang w:val="ru-RU"/>
              </w:rPr>
              <w:t>у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7F76E4" w:rsidRPr="00880374" w:rsidTr="007F76E4">
        <w:trPr>
          <w:trHeight w:val="25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C1E4B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7F76E4" w:rsidRPr="00880374" w:rsidTr="007F76E4">
        <w:trPr>
          <w:trHeight w:val="272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880374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УИК об итогах голосования</w:t>
            </w:r>
          </w:p>
        </w:tc>
      </w:tr>
      <w:tr w:rsidR="007F76E4" w:rsidRPr="00880374" w:rsidTr="007F76E4">
        <w:trPr>
          <w:trHeight w:val="27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7F76E4" w:rsidRPr="00880374" w:rsidTr="007F76E4">
        <w:trPr>
          <w:trHeight w:val="373"/>
        </w:trPr>
        <w:tc>
          <w:tcPr>
            <w:tcW w:w="1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 w:themeFill="background1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7F76E4" w:rsidRPr="00880374" w:rsidTr="007F76E4">
        <w:trPr>
          <w:trHeight w:val="526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880374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изготовлении копий</w:t>
            </w:r>
            <w:r w:rsidRPr="00801FFA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протокола УИК об итогах голосования</w:t>
            </w:r>
          </w:p>
        </w:tc>
      </w:tr>
      <w:tr w:rsidR="007F76E4" w:rsidRPr="007826A1" w:rsidTr="007F76E4">
        <w:trPr>
          <w:trHeight w:val="192"/>
        </w:trPr>
        <w:tc>
          <w:tcPr>
            <w:tcW w:w="1000" w:type="pct"/>
          </w:tcPr>
          <w:p w:rsidR="007F76E4" w:rsidRPr="00880374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BC3DA7" w:rsidRDefault="007F76E4" w:rsidP="007F76E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Передача протокола УИК об итогах голосования и ключевого носителя информации в ТИК</w:t>
            </w:r>
          </w:p>
        </w:tc>
      </w:tr>
      <w:tr w:rsidR="007F76E4" w:rsidRPr="007C038E" w:rsidTr="007F76E4">
        <w:trPr>
          <w:trHeight w:val="276"/>
        </w:trPr>
        <w:tc>
          <w:tcPr>
            <w:tcW w:w="1000" w:type="pct"/>
          </w:tcPr>
          <w:p w:rsidR="007F76E4" w:rsidRPr="006C4213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3632CC" w:rsidRDefault="007F76E4" w:rsidP="007F76E4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Является оператором КОИБ</w:t>
            </w:r>
          </w:p>
        </w:tc>
      </w:tr>
      <w:tr w:rsidR="007F76E4" w:rsidRPr="007C038E" w:rsidTr="007F76E4">
        <w:trPr>
          <w:trHeight w:val="502"/>
        </w:trPr>
        <w:tc>
          <w:tcPr>
            <w:tcW w:w="1000" w:type="pct"/>
          </w:tcPr>
          <w:p w:rsidR="007F76E4" w:rsidRPr="006C4213" w:rsidRDefault="007F76E4" w:rsidP="00BE0B74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000" w:type="pct"/>
          </w:tcPr>
          <w:p w:rsidR="007F76E4" w:rsidRPr="003632CC" w:rsidRDefault="007F76E4" w:rsidP="00BE0B74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</w:tbl>
    <w:p w:rsidR="007F76E4" w:rsidRDefault="007F76E4" w:rsidP="007F76E4">
      <w:pPr>
        <w:autoSpaceDE w:val="0"/>
        <w:autoSpaceDN w:val="0"/>
        <w:jc w:val="both"/>
        <w:rPr>
          <w:szCs w:val="24"/>
        </w:rPr>
      </w:pPr>
    </w:p>
    <w:p w:rsidR="007F76E4" w:rsidRDefault="007F76E4" w:rsidP="007F76E4">
      <w:pPr>
        <w:autoSpaceDE w:val="0"/>
        <w:autoSpaceDN w:val="0"/>
        <w:ind w:firstLine="709"/>
        <w:jc w:val="both"/>
        <w:rPr>
          <w:szCs w:val="24"/>
        </w:rPr>
      </w:pPr>
    </w:p>
    <w:p w:rsidR="007F76E4" w:rsidRDefault="007F76E4" w:rsidP="007F76E4">
      <w:pPr>
        <w:autoSpaceDE w:val="0"/>
        <w:autoSpaceDN w:val="0"/>
        <w:ind w:firstLine="709"/>
        <w:jc w:val="both"/>
        <w:rPr>
          <w:szCs w:val="24"/>
        </w:rPr>
      </w:pPr>
    </w:p>
    <w:tbl>
      <w:tblPr>
        <w:tblW w:w="10065" w:type="dxa"/>
        <w:tblInd w:w="-318" w:type="dxa"/>
        <w:tblLook w:val="04A0"/>
      </w:tblPr>
      <w:tblGrid>
        <w:gridCol w:w="4821"/>
        <w:gridCol w:w="2066"/>
        <w:gridCol w:w="3178"/>
      </w:tblGrid>
      <w:tr w:rsidR="00F92891" w:rsidRPr="00791CC1" w:rsidTr="00244F59">
        <w:tc>
          <w:tcPr>
            <w:tcW w:w="4821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rPr>
          <w:trHeight w:val="211"/>
        </w:trPr>
        <w:tc>
          <w:tcPr>
            <w:tcW w:w="4821" w:type="dxa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762A1C">
        <w:tc>
          <w:tcPr>
            <w:tcW w:w="4821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5C3C18" w:rsidRDefault="00CB4AF8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5C3C18" w:rsidRDefault="00CB4AF8" w:rsidP="004D1784">
            <w:pPr>
              <w:jc w:val="center"/>
              <w:rPr>
                <w:sz w:val="26"/>
                <w:szCs w:val="26"/>
              </w:rPr>
            </w:pPr>
            <w:r w:rsidRPr="005C3C18">
              <w:rPr>
                <w:sz w:val="26"/>
                <w:szCs w:val="26"/>
              </w:rPr>
              <w:fldChar w:fldCharType="begin"/>
            </w:r>
            <w:r w:rsidR="00F92891" w:rsidRPr="005C3C18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5C3C1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762A1C">
        <w:trPr>
          <w:trHeight w:val="197"/>
        </w:trPr>
        <w:tc>
          <w:tcPr>
            <w:tcW w:w="4821" w:type="dxa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081BD1"/>
    <w:rsid w:val="002448E5"/>
    <w:rsid w:val="002A221D"/>
    <w:rsid w:val="00320472"/>
    <w:rsid w:val="00321181"/>
    <w:rsid w:val="00337BA2"/>
    <w:rsid w:val="00341852"/>
    <w:rsid w:val="003825B3"/>
    <w:rsid w:val="003F65D4"/>
    <w:rsid w:val="004032B8"/>
    <w:rsid w:val="00411EFA"/>
    <w:rsid w:val="00414381"/>
    <w:rsid w:val="0042503B"/>
    <w:rsid w:val="00433F03"/>
    <w:rsid w:val="00461FC0"/>
    <w:rsid w:val="004B21AC"/>
    <w:rsid w:val="004C5B5C"/>
    <w:rsid w:val="004F0E6D"/>
    <w:rsid w:val="005666F0"/>
    <w:rsid w:val="005A1D95"/>
    <w:rsid w:val="005C16D3"/>
    <w:rsid w:val="005C3C18"/>
    <w:rsid w:val="00621285"/>
    <w:rsid w:val="0062275B"/>
    <w:rsid w:val="00626F70"/>
    <w:rsid w:val="006824E9"/>
    <w:rsid w:val="006C5925"/>
    <w:rsid w:val="00737796"/>
    <w:rsid w:val="00742F0E"/>
    <w:rsid w:val="00750D16"/>
    <w:rsid w:val="00762A1C"/>
    <w:rsid w:val="0079637D"/>
    <w:rsid w:val="007F76E4"/>
    <w:rsid w:val="0080092B"/>
    <w:rsid w:val="00800BDE"/>
    <w:rsid w:val="008461B0"/>
    <w:rsid w:val="00873C25"/>
    <w:rsid w:val="00881097"/>
    <w:rsid w:val="008E297E"/>
    <w:rsid w:val="009B14D8"/>
    <w:rsid w:val="009E6B08"/>
    <w:rsid w:val="009F58C1"/>
    <w:rsid w:val="00A04648"/>
    <w:rsid w:val="00A2787E"/>
    <w:rsid w:val="00A90A9F"/>
    <w:rsid w:val="00A97DF2"/>
    <w:rsid w:val="00B1201A"/>
    <w:rsid w:val="00B45961"/>
    <w:rsid w:val="00B64E8F"/>
    <w:rsid w:val="00B81260"/>
    <w:rsid w:val="00BE530D"/>
    <w:rsid w:val="00BF1E0C"/>
    <w:rsid w:val="00C52EB6"/>
    <w:rsid w:val="00CA19E4"/>
    <w:rsid w:val="00CB4AF8"/>
    <w:rsid w:val="00CD61CA"/>
    <w:rsid w:val="00D43E1A"/>
    <w:rsid w:val="00DE5094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32</cp:revision>
  <dcterms:created xsi:type="dcterms:W3CDTF">2022-07-21T13:38:00Z</dcterms:created>
  <dcterms:modified xsi:type="dcterms:W3CDTF">2024-02-02T10:43:00Z</dcterms:modified>
</cp:coreProperties>
</file>